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Module Five Short Paper: Five I’s Strategic Analysis </w:t>
      </w:r>
    </w:p>
    <w:p w:rsidR="00000000" w:rsidDel="00000000" w:rsidP="00000000" w:rsidRDefault="00000000" w:rsidRPr="00000000" w14:paraId="0000000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2">
      <w:pPr>
        <w:pBdr>
          <w:top w:color="auto" w:space="0" w:sz="0" w:val="none"/>
          <w:left w:color="auto" w:space="0" w:sz="0" w:val="none"/>
          <w:bottom w:color="auto" w:space="0" w:sz="0" w:val="none"/>
          <w:right w:color="auto" w:space="0" w:sz="0" w:val="none"/>
          <w:between w:color="auto" w:space="0" w:sz="0" w:val="none"/>
        </w:pBdr>
        <w:spacing w:after="220" w:before="120" w:lineRule="auto"/>
        <w:rPr>
          <w:rFonts w:ascii="Times New Roman" w:cs="Times New Roman" w:eastAsia="Times New Roman" w:hAnsi="Times New Roman"/>
          <w:color w:val="565a5c"/>
          <w:highlight w:val="white"/>
        </w:rPr>
      </w:pPr>
      <w:r w:rsidDel="00000000" w:rsidR="00000000" w:rsidRPr="00000000">
        <w:rPr>
          <w:rFonts w:ascii="Times New Roman" w:cs="Times New Roman" w:eastAsia="Times New Roman" w:hAnsi="Times New Roman"/>
          <w:color w:val="565a5c"/>
          <w:highlight w:val="white"/>
          <w:rtl w:val="0"/>
        </w:rPr>
        <w:t xml:space="preserve">Facebook has been surrounded by controversy. In 2017 the company lost around 2.8 million U.S. users under the age of 25. The prediction for 2018 is not much better. Mark Zuckerberg, Facebook’s CEO, has stated that due to the current controversy the amount of time users spend on Facebook has reduced by 50 million hours each day thus far in 2018.</w:t>
      </w:r>
    </w:p>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spacing w:after="220" w:before="120" w:lineRule="auto"/>
        <w:rPr>
          <w:rFonts w:ascii="Times New Roman" w:cs="Times New Roman" w:eastAsia="Times New Roman" w:hAnsi="Times New Roman"/>
          <w:color w:val="565a5c"/>
          <w:highlight w:val="white"/>
        </w:rPr>
      </w:pPr>
      <w:r w:rsidDel="00000000" w:rsidR="00000000" w:rsidRPr="00000000">
        <w:rPr>
          <w:rFonts w:ascii="Times New Roman" w:cs="Times New Roman" w:eastAsia="Times New Roman" w:hAnsi="Times New Roman"/>
          <w:color w:val="565a5c"/>
          <w:highlight w:val="white"/>
          <w:rtl w:val="0"/>
        </w:rPr>
        <w:t xml:space="preserve">A strategic analysis of Facebook using the Five I’s can help you better understand the crisis as well as how the organization should manage it. In order to use the Five I’s in a strategic analysis, it is significant for you to gain an understanding of the history of the company. This will help you determine how to strategically deal with stakeholders to avoid future public relations issues. Read pages 6-15 of “Facebook Fake News in the Post-Truth World,” a Harvard Business Review case study.</w:t>
      </w:r>
    </w:p>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spacing w:after="220" w:before="120" w:lineRule="auto"/>
        <w:rPr>
          <w:rFonts w:ascii="Times New Roman" w:cs="Times New Roman" w:eastAsia="Times New Roman" w:hAnsi="Times New Roman"/>
          <w:color w:val="565a5c"/>
          <w:highlight w:val="white"/>
        </w:rPr>
      </w:pPr>
      <w:r w:rsidDel="00000000" w:rsidR="00000000" w:rsidRPr="00000000">
        <w:rPr>
          <w:rFonts w:ascii="Times New Roman" w:cs="Times New Roman" w:eastAsia="Times New Roman" w:hAnsi="Times New Roman"/>
          <w:color w:val="565a5c"/>
          <w:highlight w:val="white"/>
          <w:rtl w:val="0"/>
        </w:rPr>
        <w:t xml:space="preserve">In addition to reading the Facebook case study, learn about the Five I’s strategic analysis stages by reviewing page 52 of your textbook, Business, Society and Government Essentials. Additional information on the Five I’s can also be found in the module overview.</w:t>
      </w:r>
    </w:p>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pacing w:after="220" w:before="120" w:lineRule="auto"/>
        <w:rPr>
          <w:rFonts w:ascii="Times New Roman" w:cs="Times New Roman" w:eastAsia="Times New Roman" w:hAnsi="Times New Roman"/>
          <w:color w:val="565a5c"/>
          <w:highlight w:val="white"/>
        </w:rPr>
      </w:pPr>
      <w:r w:rsidDel="00000000" w:rsidR="00000000" w:rsidRPr="00000000">
        <w:rPr>
          <w:rFonts w:ascii="Times New Roman" w:cs="Times New Roman" w:eastAsia="Times New Roman" w:hAnsi="Times New Roman"/>
          <w:color w:val="565a5c"/>
          <w:highlight w:val="white"/>
          <w:rtl w:val="0"/>
        </w:rPr>
        <w:t xml:space="preserve">To complete this assignment, address the following items in your short paper:</w:t>
      </w:r>
    </w:p>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pacing w:after="220" w:before="120" w:lineRule="auto"/>
        <w:rPr>
          <w:rFonts w:ascii="Times New Roman" w:cs="Times New Roman" w:eastAsia="Times New Roman" w:hAnsi="Times New Roman"/>
          <w:color w:val="565a5c"/>
          <w:highlight w:val="white"/>
        </w:rPr>
      </w:pPr>
      <w:r w:rsidDel="00000000" w:rsidR="00000000" w:rsidRPr="00000000">
        <w:rPr>
          <w:rFonts w:ascii="Times New Roman" w:cs="Times New Roman" w:eastAsia="Times New Roman" w:hAnsi="Times New Roman"/>
          <w:color w:val="565a5c"/>
          <w:highlight w:val="white"/>
          <w:rtl w:val="0"/>
        </w:rPr>
        <w:t xml:space="preserve">1. Identify the issue Facebook is having based on the HBR article (p.6-15).</w:t>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pacing w:after="220" w:before="120" w:lineRule="auto"/>
        <w:rPr>
          <w:rFonts w:ascii="Times New Roman" w:cs="Times New Roman" w:eastAsia="Times New Roman" w:hAnsi="Times New Roman"/>
          <w:color w:val="565a5c"/>
          <w:highlight w:val="white"/>
        </w:rPr>
      </w:pPr>
      <w:r w:rsidDel="00000000" w:rsidR="00000000" w:rsidRPr="00000000">
        <w:rPr>
          <w:rFonts w:ascii="Times New Roman" w:cs="Times New Roman" w:eastAsia="Times New Roman" w:hAnsi="Times New Roman"/>
          <w:color w:val="565a5c"/>
          <w:highlight w:val="white"/>
          <w:rtl w:val="0"/>
        </w:rPr>
        <w:t xml:space="preserve">2. Determine (identify) stakeholders who are for or against the direction Facebook is taking to avoid the public relations issues.</w:t>
      </w:r>
    </w:p>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spacing w:after="220" w:before="120" w:lineRule="auto"/>
        <w:rPr>
          <w:rFonts w:ascii="Times New Roman" w:cs="Times New Roman" w:eastAsia="Times New Roman" w:hAnsi="Times New Roman"/>
          <w:color w:val="565a5c"/>
          <w:highlight w:val="white"/>
        </w:rPr>
      </w:pPr>
      <w:r w:rsidDel="00000000" w:rsidR="00000000" w:rsidRPr="00000000">
        <w:rPr>
          <w:rFonts w:ascii="Times New Roman" w:cs="Times New Roman" w:eastAsia="Times New Roman" w:hAnsi="Times New Roman"/>
          <w:color w:val="565a5c"/>
          <w:highlight w:val="white"/>
          <w:rtl w:val="0"/>
        </w:rPr>
        <w:t xml:space="preserve">3. Identify the incentives of stakeholders by answering the following five questions:</w:t>
      </w:r>
    </w:p>
    <w:p w:rsidR="00000000" w:rsidDel="00000000" w:rsidP="00000000" w:rsidRDefault="00000000" w:rsidRPr="00000000" w14:paraId="00000009">
      <w:pPr>
        <w:pBdr>
          <w:top w:color="auto" w:space="0" w:sz="0" w:val="none"/>
          <w:left w:color="auto" w:space="0" w:sz="0" w:val="none"/>
          <w:bottom w:color="auto" w:space="0" w:sz="0" w:val="none"/>
          <w:right w:color="auto" w:space="0" w:sz="0" w:val="none"/>
          <w:between w:color="auto" w:space="0" w:sz="0" w:val="none"/>
        </w:pBdr>
        <w:spacing w:after="220" w:before="120" w:lineRule="auto"/>
        <w:rPr>
          <w:rFonts w:ascii="Times New Roman" w:cs="Times New Roman" w:eastAsia="Times New Roman" w:hAnsi="Times New Roman"/>
          <w:color w:val="565a5c"/>
          <w:highlight w:val="white"/>
        </w:rPr>
      </w:pPr>
      <w:r w:rsidDel="00000000" w:rsidR="00000000" w:rsidRPr="00000000">
        <w:rPr>
          <w:rFonts w:ascii="Times New Roman" w:cs="Times New Roman" w:eastAsia="Times New Roman" w:hAnsi="Times New Roman"/>
          <w:color w:val="565a5c"/>
          <w:highlight w:val="white"/>
          <w:rtl w:val="0"/>
        </w:rPr>
        <w:t xml:space="preserve">      a. What responsibility does the company have to the stakeholders?</w:t>
      </w:r>
    </w:p>
    <w:p w:rsidR="00000000" w:rsidDel="00000000" w:rsidP="00000000" w:rsidRDefault="00000000" w:rsidRPr="00000000" w14:paraId="0000000A">
      <w:pPr>
        <w:pBdr>
          <w:top w:color="auto" w:space="0" w:sz="0" w:val="none"/>
          <w:left w:color="auto" w:space="0" w:sz="0" w:val="none"/>
          <w:bottom w:color="auto" w:space="0" w:sz="0" w:val="none"/>
          <w:right w:color="auto" w:space="0" w:sz="0" w:val="none"/>
          <w:between w:color="auto" w:space="0" w:sz="0" w:val="none"/>
        </w:pBdr>
        <w:spacing w:after="220" w:before="120" w:lineRule="auto"/>
        <w:rPr>
          <w:rFonts w:ascii="Times New Roman" w:cs="Times New Roman" w:eastAsia="Times New Roman" w:hAnsi="Times New Roman"/>
          <w:color w:val="565a5c"/>
          <w:highlight w:val="white"/>
        </w:rPr>
      </w:pPr>
      <w:r w:rsidDel="00000000" w:rsidR="00000000" w:rsidRPr="00000000">
        <w:rPr>
          <w:rFonts w:ascii="Times New Roman" w:cs="Times New Roman" w:eastAsia="Times New Roman" w:hAnsi="Times New Roman"/>
          <w:color w:val="565a5c"/>
          <w:highlight w:val="white"/>
          <w:rtl w:val="0"/>
        </w:rPr>
        <w:t xml:space="preserve">      b. Can the stakeholder help or hurt the company performance?</w:t>
      </w:r>
    </w:p>
    <w:p w:rsidR="00000000" w:rsidDel="00000000" w:rsidP="00000000" w:rsidRDefault="00000000" w:rsidRPr="00000000" w14:paraId="0000000B">
      <w:pPr>
        <w:pBdr>
          <w:top w:color="auto" w:space="0" w:sz="0" w:val="none"/>
          <w:left w:color="auto" w:space="0" w:sz="0" w:val="none"/>
          <w:bottom w:color="auto" w:space="0" w:sz="0" w:val="none"/>
          <w:right w:color="auto" w:space="0" w:sz="0" w:val="none"/>
          <w:between w:color="auto" w:space="0" w:sz="0" w:val="none"/>
        </w:pBdr>
        <w:spacing w:after="220" w:before="120" w:lineRule="auto"/>
        <w:rPr>
          <w:rFonts w:ascii="Times New Roman" w:cs="Times New Roman" w:eastAsia="Times New Roman" w:hAnsi="Times New Roman"/>
          <w:color w:val="565a5c"/>
          <w:highlight w:val="white"/>
        </w:rPr>
      </w:pPr>
      <w:r w:rsidDel="00000000" w:rsidR="00000000" w:rsidRPr="00000000">
        <w:rPr>
          <w:rFonts w:ascii="Times New Roman" w:cs="Times New Roman" w:eastAsia="Times New Roman" w:hAnsi="Times New Roman"/>
          <w:color w:val="565a5c"/>
          <w:highlight w:val="white"/>
          <w:rtl w:val="0"/>
        </w:rPr>
        <w:t xml:space="preserve">      c. Is quick action needed?</w:t>
      </w:r>
    </w:p>
    <w:p w:rsidR="00000000" w:rsidDel="00000000" w:rsidP="00000000" w:rsidRDefault="00000000" w:rsidRPr="00000000" w14:paraId="0000000C">
      <w:pPr>
        <w:pBdr>
          <w:top w:color="auto" w:space="0" w:sz="0" w:val="none"/>
          <w:left w:color="auto" w:space="0" w:sz="0" w:val="none"/>
          <w:bottom w:color="auto" w:space="0" w:sz="0" w:val="none"/>
          <w:right w:color="auto" w:space="0" w:sz="0" w:val="none"/>
          <w:between w:color="auto" w:space="0" w:sz="0" w:val="none"/>
        </w:pBdr>
        <w:spacing w:after="220" w:before="120" w:lineRule="auto"/>
        <w:rPr>
          <w:rFonts w:ascii="Times New Roman" w:cs="Times New Roman" w:eastAsia="Times New Roman" w:hAnsi="Times New Roman"/>
          <w:color w:val="565a5c"/>
          <w:highlight w:val="white"/>
        </w:rPr>
      </w:pPr>
      <w:r w:rsidDel="00000000" w:rsidR="00000000" w:rsidRPr="00000000">
        <w:rPr>
          <w:rFonts w:ascii="Times New Roman" w:cs="Times New Roman" w:eastAsia="Times New Roman" w:hAnsi="Times New Roman"/>
          <w:color w:val="565a5c"/>
          <w:highlight w:val="white"/>
          <w:rtl w:val="0"/>
        </w:rPr>
        <w:t xml:space="preserve">      d. What is the cost/benefit of the company taking action?</w:t>
      </w:r>
    </w:p>
    <w:p w:rsidR="00000000" w:rsidDel="00000000" w:rsidP="00000000" w:rsidRDefault="00000000" w:rsidRPr="00000000" w14:paraId="0000000D">
      <w:pPr>
        <w:pBdr>
          <w:top w:color="auto" w:space="0" w:sz="0" w:val="none"/>
          <w:left w:color="auto" w:space="0" w:sz="0" w:val="none"/>
          <w:bottom w:color="auto" w:space="0" w:sz="0" w:val="none"/>
          <w:right w:color="auto" w:space="0" w:sz="0" w:val="none"/>
          <w:between w:color="auto" w:space="0" w:sz="0" w:val="none"/>
        </w:pBdr>
        <w:spacing w:after="220" w:before="120" w:lineRule="auto"/>
        <w:rPr>
          <w:rFonts w:ascii="Times New Roman" w:cs="Times New Roman" w:eastAsia="Times New Roman" w:hAnsi="Times New Roman"/>
          <w:color w:val="565a5c"/>
          <w:highlight w:val="white"/>
        </w:rPr>
      </w:pPr>
      <w:r w:rsidDel="00000000" w:rsidR="00000000" w:rsidRPr="00000000">
        <w:rPr>
          <w:rFonts w:ascii="Times New Roman" w:cs="Times New Roman" w:eastAsia="Times New Roman" w:hAnsi="Times New Roman"/>
          <w:color w:val="565a5c"/>
          <w:highlight w:val="white"/>
          <w:rtl w:val="0"/>
        </w:rPr>
        <w:t xml:space="preserve">      e. What action(s) the stakeholders take to help or oppose the public relations issue?</w:t>
      </w:r>
    </w:p>
    <w:p w:rsidR="00000000" w:rsidDel="00000000" w:rsidP="00000000" w:rsidRDefault="00000000" w:rsidRPr="00000000" w14:paraId="0000000E">
      <w:pPr>
        <w:pBdr>
          <w:top w:color="auto" w:space="0" w:sz="0" w:val="none"/>
          <w:left w:color="auto" w:space="0" w:sz="0" w:val="none"/>
          <w:bottom w:color="auto" w:space="0" w:sz="0" w:val="none"/>
          <w:right w:color="auto" w:space="0" w:sz="0" w:val="none"/>
          <w:between w:color="auto" w:space="0" w:sz="0" w:val="none"/>
        </w:pBdr>
        <w:spacing w:after="220" w:before="120" w:lineRule="auto"/>
        <w:rPr>
          <w:rFonts w:ascii="Times New Roman" w:cs="Times New Roman" w:eastAsia="Times New Roman" w:hAnsi="Times New Roman"/>
          <w:color w:val="565a5c"/>
          <w:highlight w:val="white"/>
        </w:rPr>
      </w:pPr>
      <w:r w:rsidDel="00000000" w:rsidR="00000000" w:rsidRPr="00000000">
        <w:rPr>
          <w:rFonts w:ascii="Times New Roman" w:cs="Times New Roman" w:eastAsia="Times New Roman" w:hAnsi="Times New Roman"/>
          <w:color w:val="565a5c"/>
          <w:highlight w:val="white"/>
          <w:rtl w:val="0"/>
        </w:rPr>
        <w:t xml:space="preserve">4. Identify the company objectives for what is wants to achieve in trying to reduce future public relations issues.</w:t>
      </w:r>
    </w:p>
    <w:p w:rsidR="00000000" w:rsidDel="00000000" w:rsidP="00000000" w:rsidRDefault="00000000" w:rsidRPr="00000000" w14:paraId="0000000F">
      <w:pPr>
        <w:pBdr>
          <w:top w:color="auto" w:space="0" w:sz="0" w:val="none"/>
          <w:left w:color="auto" w:space="0" w:sz="0" w:val="none"/>
          <w:bottom w:color="auto" w:space="0" w:sz="0" w:val="none"/>
          <w:right w:color="auto" w:space="0" w:sz="0" w:val="none"/>
          <w:between w:color="auto" w:space="0" w:sz="0" w:val="none"/>
        </w:pBdr>
        <w:spacing w:after="220" w:before="120" w:lineRule="auto"/>
        <w:rPr>
          <w:rFonts w:ascii="Times New Roman" w:cs="Times New Roman" w:eastAsia="Times New Roman" w:hAnsi="Times New Roman"/>
          <w:color w:val="565a5c"/>
          <w:highlight w:val="white"/>
        </w:rPr>
      </w:pPr>
      <w:r w:rsidDel="00000000" w:rsidR="00000000" w:rsidRPr="00000000">
        <w:rPr>
          <w:rFonts w:ascii="Times New Roman" w:cs="Times New Roman" w:eastAsia="Times New Roman" w:hAnsi="Times New Roman"/>
          <w:color w:val="565a5c"/>
          <w:highlight w:val="white"/>
          <w:rtl w:val="0"/>
        </w:rPr>
        <w:t xml:space="preserve">5. Identify interaction strategies that can be implemented in stages.</w:t>
      </w:r>
    </w:p>
    <w:p w:rsidR="00000000" w:rsidDel="00000000" w:rsidP="00000000" w:rsidRDefault="00000000" w:rsidRPr="00000000" w14:paraId="00000010">
      <w:pPr>
        <w:pBdr>
          <w:top w:color="auto" w:space="0" w:sz="0" w:val="none"/>
          <w:left w:color="auto" w:space="0" w:sz="0" w:val="none"/>
          <w:bottom w:color="auto" w:space="0" w:sz="0" w:val="none"/>
          <w:right w:color="auto" w:space="0" w:sz="0" w:val="none"/>
          <w:between w:color="auto" w:space="0" w:sz="0" w:val="none"/>
        </w:pBdr>
        <w:spacing w:after="220" w:before="120" w:lineRule="auto"/>
        <w:rPr>
          <w:rFonts w:ascii="Times New Roman" w:cs="Times New Roman" w:eastAsia="Times New Roman" w:hAnsi="Times New Roman"/>
          <w:color w:val="565a5c"/>
          <w:highlight w:val="white"/>
        </w:rPr>
      </w:pPr>
      <w:r w:rsidDel="00000000" w:rsidR="00000000" w:rsidRPr="00000000">
        <w:rPr>
          <w:rtl w:val="0"/>
        </w:rPr>
      </w:r>
    </w:p>
    <w:p w:rsidR="00000000" w:rsidDel="00000000" w:rsidP="00000000" w:rsidRDefault="00000000" w:rsidRPr="00000000" w14:paraId="00000011">
      <w:pPr>
        <w:pBdr>
          <w:top w:color="auto" w:space="0" w:sz="0" w:val="none"/>
          <w:left w:color="auto" w:space="0" w:sz="0" w:val="none"/>
          <w:bottom w:color="auto" w:space="0" w:sz="0" w:val="none"/>
          <w:right w:color="auto" w:space="0" w:sz="0" w:val="none"/>
          <w:between w:color="auto" w:space="0" w:sz="0" w:val="none"/>
        </w:pBdr>
        <w:spacing w:after="220" w:before="120" w:lineRule="auto"/>
        <w:rPr>
          <w:rFonts w:ascii="Times New Roman" w:cs="Times New Roman" w:eastAsia="Times New Roman" w:hAnsi="Times New Roman"/>
          <w:color w:val="565a5c"/>
          <w:highlight w:val="white"/>
        </w:rPr>
      </w:pPr>
      <w:r w:rsidDel="00000000" w:rsidR="00000000" w:rsidRPr="00000000">
        <w:rPr>
          <w:rFonts w:ascii="Times New Roman" w:cs="Times New Roman" w:eastAsia="Times New Roman" w:hAnsi="Times New Roman"/>
          <w:b w:val="1"/>
          <w:color w:val="565a5c"/>
          <w:highlight w:val="white"/>
          <w:rtl w:val="0"/>
        </w:rPr>
        <w:t xml:space="preserve">Guidelines for Submission:</w:t>
      </w:r>
      <w:r w:rsidDel="00000000" w:rsidR="00000000" w:rsidRPr="00000000">
        <w:rPr>
          <w:rFonts w:ascii="Times New Roman" w:cs="Times New Roman" w:eastAsia="Times New Roman" w:hAnsi="Times New Roman"/>
          <w:color w:val="565a5c"/>
          <w:highlight w:val="white"/>
          <w:rtl w:val="0"/>
        </w:rPr>
        <w:t xml:space="preserve"> Your paper must be submitted as a 2–3-page Microsoft Word document with double spacing, 12-point Times New Roman font, one inch margins, and at least three sources cited in APA format.</w:t>
      </w:r>
    </w:p>
    <w:p w:rsidR="00000000" w:rsidDel="00000000" w:rsidP="00000000" w:rsidRDefault="00000000" w:rsidRPr="00000000" w14:paraId="0000001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Using the five I’s strategic analysis stages</w:t>
      </w:r>
    </w:p>
    <w:p w:rsidR="00000000" w:rsidDel="00000000" w:rsidP="00000000" w:rsidRDefault="00000000" w:rsidRPr="00000000" w14:paraId="0000001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8">
      <w:pPr>
        <w:rPr>
          <w:rFonts w:ascii="Times New Roman" w:cs="Times New Roman" w:eastAsia="Times New Roman" w:hAnsi="Times New Roman"/>
          <w:color w:val="565a5c"/>
        </w:rPr>
      </w:pPr>
      <w:r w:rsidDel="00000000" w:rsidR="00000000" w:rsidRPr="00000000">
        <w:rPr>
          <w:rFonts w:ascii="Times New Roman" w:cs="Times New Roman" w:eastAsia="Times New Roman" w:hAnsi="Times New Roman"/>
          <w:b w:val="1"/>
          <w:color w:val="565a5c"/>
          <w:rtl w:val="0"/>
        </w:rPr>
        <w:t xml:space="preserve">Part One:</w:t>
      </w:r>
      <w:r w:rsidDel="00000000" w:rsidR="00000000" w:rsidRPr="00000000">
        <w:rPr>
          <w:rFonts w:ascii="Times New Roman" w:cs="Times New Roman" w:eastAsia="Times New Roman" w:hAnsi="Times New Roman"/>
          <w:color w:val="565a5c"/>
          <w:rtl w:val="0"/>
        </w:rPr>
        <w:t xml:space="preserve"> Be clear about what the issue is during the crisis. Sometimes the issue is obvious, but in some instances the issue that is discussed in the media or amongst key stakeholders is not the real issue. For BP and the 2010 Gulf of Mexico oil spill, it was easy to initially deal with the explosion on the oil platform and the death of 11 workers, but the real crisis was the amount of oil spilling into the Gulf of Mexico. How BP treated each of these issues from a crisis management standpoint was very different.</w:t>
      </w:r>
    </w:p>
    <w:p w:rsidR="00000000" w:rsidDel="00000000" w:rsidP="00000000" w:rsidRDefault="00000000" w:rsidRPr="00000000" w14:paraId="00000019">
      <w:pPr>
        <w:rPr>
          <w:rFonts w:ascii="Times New Roman" w:cs="Times New Roman" w:eastAsia="Times New Roman" w:hAnsi="Times New Roman"/>
          <w:color w:val="565a5c"/>
        </w:rPr>
      </w:pPr>
      <w:r w:rsidDel="00000000" w:rsidR="00000000" w:rsidRPr="00000000">
        <w:rPr>
          <w:rFonts w:ascii="Times New Roman" w:cs="Times New Roman" w:eastAsia="Times New Roman" w:hAnsi="Times New Roman"/>
          <w:b w:val="1"/>
          <w:color w:val="565a5c"/>
          <w:rtl w:val="0"/>
        </w:rPr>
        <w:t xml:space="preserve">Part Two:</w:t>
      </w:r>
      <w:r w:rsidDel="00000000" w:rsidR="00000000" w:rsidRPr="00000000">
        <w:rPr>
          <w:rFonts w:ascii="Times New Roman" w:cs="Times New Roman" w:eastAsia="Times New Roman" w:hAnsi="Times New Roman"/>
          <w:color w:val="565a5c"/>
          <w:rtl w:val="0"/>
        </w:rPr>
        <w:t xml:space="preserve"> Understand interested stakeholders. This is where the importance of having a good relationship with stakeholders comes into play. If a company has established connections with key stakeholders, it is easier to work through possible alternatives and figure out the best course of action. If those relationships do not exist when the crisis occurs, then it will be more difficult to work through possible alternatives because the level of trust required will not be present.</w:t>
      </w:r>
    </w:p>
    <w:p w:rsidR="00000000" w:rsidDel="00000000" w:rsidP="00000000" w:rsidRDefault="00000000" w:rsidRPr="00000000" w14:paraId="0000001A">
      <w:pPr>
        <w:rPr>
          <w:rFonts w:ascii="Times New Roman" w:cs="Times New Roman" w:eastAsia="Times New Roman" w:hAnsi="Times New Roman"/>
          <w:color w:val="565a5c"/>
        </w:rPr>
      </w:pPr>
      <w:r w:rsidDel="00000000" w:rsidR="00000000" w:rsidRPr="00000000">
        <w:rPr>
          <w:rFonts w:ascii="Times New Roman" w:cs="Times New Roman" w:eastAsia="Times New Roman" w:hAnsi="Times New Roman"/>
          <w:b w:val="1"/>
          <w:color w:val="565a5c"/>
          <w:rtl w:val="0"/>
        </w:rPr>
        <w:t xml:space="preserve">Part Three: </w:t>
      </w:r>
      <w:r w:rsidDel="00000000" w:rsidR="00000000" w:rsidRPr="00000000">
        <w:rPr>
          <w:rFonts w:ascii="Times New Roman" w:cs="Times New Roman" w:eastAsia="Times New Roman" w:hAnsi="Times New Roman"/>
          <w:color w:val="565a5c"/>
          <w:rtl w:val="0"/>
        </w:rPr>
        <w:t xml:space="preserve">Determine the level of incentive of each of the stakeholders. Some stakeholders may be more concerned about some issues versus others. Some stakeholders may be in a better position of power to take action in a crisis.</w:t>
      </w:r>
    </w:p>
    <w:p w:rsidR="00000000" w:rsidDel="00000000" w:rsidP="00000000" w:rsidRDefault="00000000" w:rsidRPr="00000000" w14:paraId="0000001B">
      <w:pPr>
        <w:rPr>
          <w:rFonts w:ascii="Times New Roman" w:cs="Times New Roman" w:eastAsia="Times New Roman" w:hAnsi="Times New Roman"/>
          <w:color w:val="565a5c"/>
        </w:rPr>
      </w:pPr>
      <w:r w:rsidDel="00000000" w:rsidR="00000000" w:rsidRPr="00000000">
        <w:rPr>
          <w:rFonts w:ascii="Times New Roman" w:cs="Times New Roman" w:eastAsia="Times New Roman" w:hAnsi="Times New Roman"/>
          <w:b w:val="1"/>
          <w:color w:val="565a5c"/>
          <w:rtl w:val="0"/>
        </w:rPr>
        <w:t xml:space="preserve">Part Four: </w:t>
      </w:r>
      <w:r w:rsidDel="00000000" w:rsidR="00000000" w:rsidRPr="00000000">
        <w:rPr>
          <w:rFonts w:ascii="Times New Roman" w:cs="Times New Roman" w:eastAsia="Times New Roman" w:hAnsi="Times New Roman"/>
          <w:color w:val="565a5c"/>
          <w:rtl w:val="0"/>
        </w:rPr>
        <w:t xml:space="preserve">Clarify information and objectives. What are the objectives of the business and the various stakeholders? If everyone has access to all information and all facts are clear,then it will be easier to work through the issues and come to a mutually beneficial solution. At this point, transparency is key to crisis management. If a corporation withholds information, it will devalue the level of trust between the corporation and the stakeholders. If companies are not transparent then everyone will assume the worst and assume that the company is hiding something.</w:t>
      </w:r>
    </w:p>
    <w:p w:rsidR="00000000" w:rsidDel="00000000" w:rsidP="00000000" w:rsidRDefault="00000000" w:rsidRPr="00000000" w14:paraId="0000001C">
      <w:pPr>
        <w:rPr>
          <w:rFonts w:ascii="Times New Roman" w:cs="Times New Roman" w:eastAsia="Times New Roman" w:hAnsi="Times New Roman"/>
          <w:color w:val="565a5c"/>
        </w:rPr>
      </w:pPr>
      <w:r w:rsidDel="00000000" w:rsidR="00000000" w:rsidRPr="00000000">
        <w:rPr>
          <w:rFonts w:ascii="Times New Roman" w:cs="Times New Roman" w:eastAsia="Times New Roman" w:hAnsi="Times New Roman"/>
          <w:b w:val="1"/>
          <w:color w:val="565a5c"/>
          <w:rtl w:val="0"/>
        </w:rPr>
        <w:t xml:space="preserve">Part Five:</w:t>
      </w:r>
      <w:r w:rsidDel="00000000" w:rsidR="00000000" w:rsidRPr="00000000">
        <w:rPr>
          <w:rFonts w:ascii="Times New Roman" w:cs="Times New Roman" w:eastAsia="Times New Roman" w:hAnsi="Times New Roman"/>
          <w:color w:val="565a5c"/>
          <w:rtl w:val="0"/>
        </w:rPr>
        <w:t xml:space="preserve"> Assess alternatives and make a decision. If stakeholders have been actively engaged throughout the process, corporations will have a better list of alternatives and more buy-in from the key stakeholders.</w:t>
      </w:r>
    </w:p>
    <w:p w:rsidR="00000000" w:rsidDel="00000000" w:rsidP="00000000" w:rsidRDefault="00000000" w:rsidRPr="00000000" w14:paraId="0000001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F">
      <w:pPr>
        <w:rPr>
          <w:rFonts w:ascii="Times New Roman" w:cs="Times New Roman" w:eastAsia="Times New Roman" w:hAnsi="Times New Roman"/>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